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8CA" w:rsidRPr="003D68CA" w:rsidRDefault="003D68CA" w:rsidP="00777B48">
      <w:pPr>
        <w:tabs>
          <w:tab w:val="left" w:pos="703"/>
          <w:tab w:val="center" w:pos="4819"/>
        </w:tabs>
        <w:spacing w:after="0" w:line="360" w:lineRule="auto"/>
        <w:jc w:val="center"/>
        <w:rPr>
          <w:rFonts w:ascii="Palatino Linotype" w:hAnsi="Palatino Linotype" w:cstheme="minorHAnsi"/>
          <w:b/>
          <w:bCs/>
          <w:color w:val="003399"/>
          <w:sz w:val="32"/>
          <w:szCs w:val="24"/>
        </w:rPr>
      </w:pPr>
      <w:r w:rsidRPr="003D68CA">
        <w:rPr>
          <w:rFonts w:ascii="Palatino Linotype" w:hAnsi="Palatino Linotype" w:cstheme="minorHAnsi"/>
          <w:b/>
          <w:bCs/>
          <w:noProof/>
          <w:color w:val="003399"/>
          <w:sz w:val="32"/>
          <w:szCs w:val="24"/>
          <w:lang w:eastAsia="it-IT"/>
        </w:rPr>
        <w:drawing>
          <wp:anchor distT="0" distB="0" distL="114300" distR="114300" simplePos="0" relativeHeight="251658240" behindDoc="0" locked="0" layoutInCell="1" allowOverlap="1">
            <wp:simplePos x="0" y="0"/>
            <wp:positionH relativeFrom="column">
              <wp:posOffset>2423160</wp:posOffset>
            </wp:positionH>
            <wp:positionV relativeFrom="paragraph">
              <wp:posOffset>132715</wp:posOffset>
            </wp:positionV>
            <wp:extent cx="1260000" cy="15588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 Episcopale - trasparente . G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1558800"/>
                    </a:xfrm>
                    <a:prstGeom prst="rect">
                      <a:avLst/>
                    </a:prstGeom>
                  </pic:spPr>
                </pic:pic>
              </a:graphicData>
            </a:graphic>
            <wp14:sizeRelH relativeFrom="margin">
              <wp14:pctWidth>0</wp14:pctWidth>
            </wp14:sizeRelH>
            <wp14:sizeRelV relativeFrom="margin">
              <wp14:pctHeight>0</wp14:pctHeight>
            </wp14:sizeRelV>
          </wp:anchor>
        </w:drawing>
      </w:r>
    </w:p>
    <w:p w:rsidR="003D68CA" w:rsidRPr="003D68CA" w:rsidRDefault="003D68CA" w:rsidP="00777B48">
      <w:pPr>
        <w:tabs>
          <w:tab w:val="left" w:pos="703"/>
          <w:tab w:val="center" w:pos="4819"/>
        </w:tabs>
        <w:spacing w:after="0" w:line="360" w:lineRule="auto"/>
        <w:jc w:val="center"/>
        <w:rPr>
          <w:rFonts w:ascii="Palatino Linotype" w:hAnsi="Palatino Linotype" w:cstheme="minorHAnsi"/>
          <w:b/>
          <w:bCs/>
          <w:color w:val="003399"/>
          <w:sz w:val="32"/>
          <w:szCs w:val="24"/>
        </w:rPr>
      </w:pPr>
    </w:p>
    <w:p w:rsidR="003D68CA" w:rsidRPr="003D68CA" w:rsidRDefault="003D68CA" w:rsidP="00777B48">
      <w:pPr>
        <w:tabs>
          <w:tab w:val="left" w:pos="703"/>
          <w:tab w:val="center" w:pos="4819"/>
        </w:tabs>
        <w:spacing w:after="0" w:line="360" w:lineRule="auto"/>
        <w:jc w:val="center"/>
        <w:rPr>
          <w:rFonts w:ascii="Palatino Linotype" w:hAnsi="Palatino Linotype" w:cstheme="minorHAnsi"/>
          <w:b/>
          <w:bCs/>
          <w:color w:val="003399"/>
          <w:sz w:val="32"/>
          <w:szCs w:val="24"/>
        </w:rPr>
      </w:pPr>
    </w:p>
    <w:p w:rsidR="003D68CA" w:rsidRPr="003D68CA" w:rsidRDefault="003D68CA" w:rsidP="00777B48">
      <w:pPr>
        <w:tabs>
          <w:tab w:val="left" w:pos="703"/>
          <w:tab w:val="center" w:pos="4819"/>
        </w:tabs>
        <w:spacing w:after="0" w:line="360" w:lineRule="auto"/>
        <w:jc w:val="center"/>
        <w:rPr>
          <w:rFonts w:ascii="Palatino Linotype" w:hAnsi="Palatino Linotype" w:cstheme="minorHAnsi"/>
          <w:b/>
          <w:bCs/>
          <w:color w:val="003399"/>
          <w:sz w:val="32"/>
          <w:szCs w:val="24"/>
        </w:rPr>
      </w:pPr>
    </w:p>
    <w:p w:rsidR="003D68CA" w:rsidRPr="003D68CA" w:rsidRDefault="003D68CA" w:rsidP="00777B48">
      <w:pPr>
        <w:tabs>
          <w:tab w:val="left" w:pos="703"/>
          <w:tab w:val="center" w:pos="4819"/>
        </w:tabs>
        <w:spacing w:after="0" w:line="360" w:lineRule="auto"/>
        <w:jc w:val="center"/>
        <w:rPr>
          <w:rFonts w:ascii="Palatino Linotype" w:hAnsi="Palatino Linotype" w:cstheme="minorHAnsi"/>
          <w:b/>
          <w:bCs/>
          <w:color w:val="003399"/>
          <w:sz w:val="32"/>
          <w:szCs w:val="24"/>
        </w:rPr>
      </w:pPr>
    </w:p>
    <w:p w:rsidR="0011766C" w:rsidRPr="003D68CA" w:rsidRDefault="007E3587" w:rsidP="00777B48">
      <w:pPr>
        <w:tabs>
          <w:tab w:val="left" w:pos="703"/>
          <w:tab w:val="center" w:pos="4819"/>
        </w:tabs>
        <w:spacing w:after="0" w:line="360" w:lineRule="auto"/>
        <w:jc w:val="center"/>
        <w:rPr>
          <w:rFonts w:ascii="Palatino Linotype" w:hAnsi="Palatino Linotype" w:cstheme="minorHAnsi"/>
          <w:b/>
          <w:bCs/>
          <w:color w:val="003399"/>
          <w:sz w:val="32"/>
          <w:szCs w:val="24"/>
        </w:rPr>
      </w:pPr>
      <w:r w:rsidRPr="003D68CA">
        <w:rPr>
          <w:rFonts w:ascii="Palatino Linotype" w:hAnsi="Palatino Linotype" w:cstheme="minorHAnsi"/>
          <w:b/>
          <w:bCs/>
          <w:color w:val="003399"/>
          <w:sz w:val="32"/>
          <w:szCs w:val="24"/>
        </w:rPr>
        <w:t>“NON RASSEGNIAMOCI. CONSEGNAMOCI, SE MAI”</w:t>
      </w:r>
    </w:p>
    <w:p w:rsidR="0011766C" w:rsidRPr="003D68CA" w:rsidRDefault="007E3587" w:rsidP="00777B48">
      <w:pPr>
        <w:tabs>
          <w:tab w:val="left" w:pos="703"/>
          <w:tab w:val="center" w:pos="4819"/>
        </w:tabs>
        <w:spacing w:after="0" w:line="360" w:lineRule="auto"/>
        <w:jc w:val="center"/>
        <w:rPr>
          <w:rFonts w:ascii="Palatino Linotype" w:hAnsi="Palatino Linotype" w:cstheme="minorHAnsi"/>
          <w:b/>
          <w:bCs/>
          <w:color w:val="003399"/>
          <w:sz w:val="28"/>
          <w:szCs w:val="24"/>
        </w:rPr>
      </w:pPr>
      <w:r w:rsidRPr="003D68CA">
        <w:rPr>
          <w:rFonts w:ascii="Palatino Linotype" w:hAnsi="Palatino Linotype" w:cstheme="minorHAnsi"/>
          <w:b/>
          <w:bCs/>
          <w:color w:val="003399"/>
          <w:sz w:val="28"/>
          <w:szCs w:val="24"/>
        </w:rPr>
        <w:t>Don Tonino: uomo di fede</w:t>
      </w:r>
      <w:r w:rsidR="0004515C" w:rsidRPr="003D68CA">
        <w:rPr>
          <w:rFonts w:ascii="Palatino Linotype" w:hAnsi="Palatino Linotype" w:cstheme="minorHAnsi"/>
          <w:b/>
          <w:bCs/>
          <w:color w:val="003399"/>
          <w:sz w:val="28"/>
          <w:szCs w:val="24"/>
        </w:rPr>
        <w:t>, senza equivoci</w:t>
      </w:r>
    </w:p>
    <w:p w:rsidR="007E3587" w:rsidRPr="003D68CA" w:rsidRDefault="007E3587" w:rsidP="00777B48">
      <w:pPr>
        <w:tabs>
          <w:tab w:val="left" w:pos="703"/>
          <w:tab w:val="center" w:pos="4819"/>
        </w:tabs>
        <w:spacing w:after="0" w:line="360" w:lineRule="auto"/>
        <w:rPr>
          <w:rFonts w:ascii="Palatino Linotype" w:hAnsi="Palatino Linotype" w:cstheme="minorHAnsi"/>
          <w:bCs/>
          <w:i/>
          <w:color w:val="003399"/>
          <w:sz w:val="24"/>
          <w:szCs w:val="24"/>
        </w:rPr>
      </w:pPr>
    </w:p>
    <w:p w:rsidR="002A6222" w:rsidRPr="003D68CA" w:rsidRDefault="0011766C" w:rsidP="00777B48">
      <w:pPr>
        <w:tabs>
          <w:tab w:val="left" w:pos="703"/>
          <w:tab w:val="center" w:pos="4819"/>
        </w:tabs>
        <w:spacing w:after="0" w:line="360" w:lineRule="auto"/>
        <w:rPr>
          <w:rFonts w:ascii="Palatino Linotype" w:hAnsi="Palatino Linotype" w:cstheme="minorHAnsi"/>
          <w:bCs/>
          <w:i/>
          <w:color w:val="003399"/>
          <w:sz w:val="24"/>
          <w:szCs w:val="24"/>
        </w:rPr>
      </w:pPr>
      <w:r w:rsidRPr="003D68CA">
        <w:rPr>
          <w:rFonts w:ascii="Palatino Linotype" w:hAnsi="Palatino Linotype" w:cstheme="minorHAnsi"/>
          <w:bCs/>
          <w:i/>
          <w:color w:val="003399"/>
          <w:sz w:val="24"/>
          <w:szCs w:val="24"/>
        </w:rPr>
        <w:tab/>
        <w:t>Omelia in occasione del XXXIII anniversario della morte del Venerabile don Tonino Bello</w:t>
      </w:r>
      <w:r w:rsidR="002A6222" w:rsidRPr="003D68CA">
        <w:rPr>
          <w:rFonts w:ascii="Palatino Linotype" w:hAnsi="Palatino Linotype" w:cstheme="minorHAnsi"/>
          <w:bCs/>
          <w:i/>
          <w:color w:val="003399"/>
          <w:sz w:val="24"/>
          <w:szCs w:val="24"/>
        </w:rPr>
        <w:t>.</w:t>
      </w:r>
    </w:p>
    <w:p w:rsidR="002A6222" w:rsidRPr="003D68CA" w:rsidRDefault="0011766C" w:rsidP="00777B48">
      <w:pPr>
        <w:spacing w:after="0" w:line="360" w:lineRule="auto"/>
        <w:jc w:val="center"/>
        <w:rPr>
          <w:rFonts w:ascii="Palatino Linotype" w:hAnsi="Palatino Linotype" w:cstheme="minorHAnsi"/>
          <w:i/>
          <w:color w:val="003399"/>
          <w:sz w:val="24"/>
          <w:szCs w:val="24"/>
        </w:rPr>
      </w:pPr>
      <w:r w:rsidRPr="003D68CA">
        <w:rPr>
          <w:rFonts w:ascii="Palatino Linotype" w:hAnsi="Palatino Linotype" w:cstheme="minorHAnsi"/>
          <w:i/>
          <w:color w:val="003399"/>
          <w:sz w:val="24"/>
          <w:szCs w:val="24"/>
        </w:rPr>
        <w:t>Molfetta</w:t>
      </w:r>
      <w:r w:rsidR="006049C9" w:rsidRPr="003D68CA">
        <w:rPr>
          <w:rFonts w:ascii="Palatino Linotype" w:hAnsi="Palatino Linotype" w:cstheme="minorHAnsi"/>
          <w:i/>
          <w:color w:val="003399"/>
          <w:sz w:val="24"/>
          <w:szCs w:val="24"/>
        </w:rPr>
        <w:t xml:space="preserve">, </w:t>
      </w:r>
      <w:r w:rsidRPr="003D68CA">
        <w:rPr>
          <w:rFonts w:ascii="Palatino Linotype" w:hAnsi="Palatino Linotype" w:cstheme="minorHAnsi"/>
          <w:i/>
          <w:color w:val="003399"/>
          <w:sz w:val="24"/>
          <w:szCs w:val="24"/>
        </w:rPr>
        <w:t>20 aprile 2026</w:t>
      </w:r>
    </w:p>
    <w:p w:rsidR="007E3587" w:rsidRPr="003D68CA" w:rsidRDefault="007E3587" w:rsidP="00777B48">
      <w:pPr>
        <w:spacing w:after="0" w:line="360" w:lineRule="auto"/>
        <w:jc w:val="center"/>
        <w:rPr>
          <w:rFonts w:ascii="Palatino Linotype" w:hAnsi="Palatino Linotype" w:cstheme="minorHAnsi"/>
          <w:color w:val="003399"/>
          <w:sz w:val="24"/>
          <w:szCs w:val="24"/>
        </w:rPr>
      </w:pPr>
      <w:r w:rsidRPr="003D68CA">
        <w:rPr>
          <w:rFonts w:ascii="Palatino Linotype" w:hAnsi="Palatino Linotype" w:cstheme="minorHAnsi"/>
          <w:color w:val="003399"/>
          <w:sz w:val="24"/>
          <w:szCs w:val="24"/>
        </w:rPr>
        <w:t>Letture: At 6, 8-15; Sal.118; Gv 6, 22-29</w:t>
      </w:r>
    </w:p>
    <w:p w:rsidR="00516B02" w:rsidRPr="003D68CA" w:rsidRDefault="00516B02" w:rsidP="00777B48">
      <w:pPr>
        <w:spacing w:after="0" w:line="360" w:lineRule="auto"/>
        <w:rPr>
          <w:rFonts w:ascii="Palatino Linotype" w:hAnsi="Palatino Linotype" w:cstheme="minorHAnsi"/>
          <w:color w:val="003399"/>
          <w:sz w:val="28"/>
          <w:szCs w:val="24"/>
        </w:rPr>
      </w:pPr>
    </w:p>
    <w:p w:rsidR="006049C9" w:rsidRPr="003D68CA" w:rsidRDefault="007807DA"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È per me motivo di onore e di commozione essere qui, in questa Cattedrale, in occasione del 33° anniversario della morte del Venerabile don Tonino Bello. Per questo saluto e ringrazio anzitutto Mons. Domenico Cornacchia, mio fratello nell’episcopato, e tutti voi che siete qui presenti a questa celebrazione. Un pensiero beneaugurante </w:t>
      </w:r>
      <w:r w:rsidR="00D04837" w:rsidRPr="003D68CA">
        <w:rPr>
          <w:rFonts w:ascii="Palatino Linotype" w:hAnsi="Palatino Linotype" w:cstheme="minorHAnsi"/>
          <w:color w:val="003399"/>
          <w:sz w:val="28"/>
          <w:szCs w:val="24"/>
        </w:rPr>
        <w:t xml:space="preserve">giunga </w:t>
      </w:r>
      <w:r w:rsidRPr="003D68CA">
        <w:rPr>
          <w:rFonts w:ascii="Palatino Linotype" w:hAnsi="Palatino Linotype" w:cstheme="minorHAnsi"/>
          <w:color w:val="003399"/>
          <w:sz w:val="28"/>
          <w:szCs w:val="24"/>
        </w:rPr>
        <w:t>anche al nuovo vescovo, Mons. Domenico Basile, che farà il suo ingresso in diocesi fra due giorni.</w:t>
      </w:r>
    </w:p>
    <w:p w:rsidR="00E303E2" w:rsidRPr="003D68CA" w:rsidRDefault="007807DA"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È sempre difficile parlare di don Tonino senza correre il rischio di cadere nella retorica più banalizzante. Per questo voglio anzitutto immergermi con voi nel </w:t>
      </w:r>
      <w:r w:rsidR="00E303E2" w:rsidRPr="003D68CA">
        <w:rPr>
          <w:rFonts w:ascii="Palatino Linotype" w:hAnsi="Palatino Linotype" w:cstheme="minorHAnsi"/>
          <w:color w:val="003399"/>
          <w:sz w:val="28"/>
          <w:szCs w:val="24"/>
        </w:rPr>
        <w:t>brano evangelico</w:t>
      </w:r>
      <w:r w:rsidRPr="003D68CA">
        <w:rPr>
          <w:rFonts w:ascii="Palatino Linotype" w:hAnsi="Palatino Linotype" w:cstheme="minorHAnsi"/>
          <w:color w:val="003399"/>
          <w:sz w:val="28"/>
          <w:szCs w:val="24"/>
        </w:rPr>
        <w:t xml:space="preserve"> che questa liturgia ci ha donato</w:t>
      </w:r>
      <w:r w:rsidR="00E303E2" w:rsidRPr="003D68CA">
        <w:rPr>
          <w:rFonts w:ascii="Palatino Linotype" w:hAnsi="Palatino Linotype" w:cstheme="minorHAnsi"/>
          <w:color w:val="003399"/>
          <w:sz w:val="28"/>
          <w:szCs w:val="24"/>
        </w:rPr>
        <w:t xml:space="preserve"> e che io sintetizzerei così: </w:t>
      </w:r>
      <w:r w:rsidR="00E303E2" w:rsidRPr="003D68CA">
        <w:rPr>
          <w:rFonts w:ascii="Palatino Linotype" w:hAnsi="Palatino Linotype" w:cstheme="minorHAnsi"/>
          <w:b/>
          <w:color w:val="003399"/>
          <w:sz w:val="28"/>
          <w:szCs w:val="24"/>
        </w:rPr>
        <w:t>smascherare gli equivoci</w:t>
      </w:r>
      <w:r w:rsidR="00E303E2" w:rsidRPr="003D68CA">
        <w:rPr>
          <w:rFonts w:ascii="Palatino Linotype" w:hAnsi="Palatino Linotype" w:cstheme="minorHAnsi"/>
          <w:color w:val="003399"/>
          <w:sz w:val="28"/>
          <w:szCs w:val="24"/>
        </w:rPr>
        <w:t>.</w:t>
      </w:r>
    </w:p>
    <w:p w:rsidR="00E303E2" w:rsidRPr="003D68CA" w:rsidRDefault="007807DA"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Gesù</w:t>
      </w:r>
      <w:r w:rsidR="00D04837" w:rsidRPr="003D68CA">
        <w:rPr>
          <w:rFonts w:ascii="Palatino Linotype" w:hAnsi="Palatino Linotype" w:cstheme="minorHAnsi"/>
          <w:color w:val="003399"/>
          <w:sz w:val="28"/>
          <w:szCs w:val="24"/>
        </w:rPr>
        <w:t>,</w:t>
      </w:r>
      <w:r w:rsidRPr="003D68CA">
        <w:rPr>
          <w:rFonts w:ascii="Palatino Linotype" w:hAnsi="Palatino Linotype" w:cstheme="minorHAnsi"/>
          <w:color w:val="003399"/>
          <w:sz w:val="28"/>
          <w:szCs w:val="24"/>
        </w:rPr>
        <w:t xml:space="preserve"> appena </w:t>
      </w:r>
      <w:r w:rsidR="00D04837" w:rsidRPr="003D68CA">
        <w:rPr>
          <w:rFonts w:ascii="Palatino Linotype" w:hAnsi="Palatino Linotype" w:cstheme="minorHAnsi"/>
          <w:color w:val="003399"/>
          <w:sz w:val="28"/>
          <w:szCs w:val="24"/>
        </w:rPr>
        <w:t xml:space="preserve">il giorno prima, aveva </w:t>
      </w:r>
      <w:r w:rsidRPr="003D68CA">
        <w:rPr>
          <w:rFonts w:ascii="Palatino Linotype" w:hAnsi="Palatino Linotype" w:cstheme="minorHAnsi"/>
          <w:color w:val="003399"/>
          <w:sz w:val="28"/>
          <w:szCs w:val="24"/>
        </w:rPr>
        <w:t xml:space="preserve">moltiplicato (o condiviso, spezzato, come </w:t>
      </w:r>
      <w:r w:rsidR="00516B02" w:rsidRPr="003D68CA">
        <w:rPr>
          <w:rFonts w:ascii="Palatino Linotype" w:hAnsi="Palatino Linotype" w:cstheme="minorHAnsi"/>
          <w:color w:val="003399"/>
          <w:sz w:val="28"/>
          <w:szCs w:val="24"/>
        </w:rPr>
        <w:t>amava dire</w:t>
      </w:r>
      <w:r w:rsidRPr="003D68CA">
        <w:rPr>
          <w:rFonts w:ascii="Palatino Linotype" w:hAnsi="Palatino Linotype" w:cstheme="minorHAnsi"/>
          <w:color w:val="003399"/>
          <w:sz w:val="28"/>
          <w:szCs w:val="24"/>
        </w:rPr>
        <w:t xml:space="preserve"> don Tonino)</w:t>
      </w:r>
      <w:r w:rsidR="00D04837" w:rsidRPr="003D68CA">
        <w:rPr>
          <w:rFonts w:ascii="Palatino Linotype" w:hAnsi="Palatino Linotype" w:cstheme="minorHAnsi"/>
          <w:color w:val="003399"/>
          <w:sz w:val="28"/>
          <w:szCs w:val="24"/>
        </w:rPr>
        <w:t xml:space="preserve"> il pane e, in qualche maniera, </w:t>
      </w:r>
      <w:r w:rsidR="00D04837" w:rsidRPr="003D68CA">
        <w:rPr>
          <w:rFonts w:ascii="Palatino Linotype" w:hAnsi="Palatino Linotype" w:cstheme="minorHAnsi"/>
          <w:color w:val="003399"/>
          <w:sz w:val="28"/>
          <w:szCs w:val="24"/>
        </w:rPr>
        <w:lastRenderedPageBreak/>
        <w:t xml:space="preserve">scompare. Non è sulla barca con i suoi discepoli, ma non è nemmeno rimasto sul luogo del miracolo. Allora la folla si mise </w:t>
      </w:r>
      <w:r w:rsidR="00D04837" w:rsidRPr="003D68CA">
        <w:rPr>
          <w:rFonts w:ascii="Palatino Linotype" w:hAnsi="Palatino Linotype" w:cstheme="minorHAnsi"/>
          <w:i/>
          <w:color w:val="003399"/>
          <w:sz w:val="28"/>
          <w:szCs w:val="24"/>
        </w:rPr>
        <w:t>“alla ricerca di Gesù”</w:t>
      </w:r>
      <w:r w:rsidR="00D04837" w:rsidRPr="003D68CA">
        <w:rPr>
          <w:rFonts w:ascii="Palatino Linotype" w:hAnsi="Palatino Linotype" w:cstheme="minorHAnsi"/>
          <w:color w:val="003399"/>
          <w:sz w:val="28"/>
          <w:szCs w:val="24"/>
        </w:rPr>
        <w:t xml:space="preserve">. Potrebbe sembrare una buona notizia: non è forse il motivo della vita cristiana mettersi alla ricerca di Gesù? Non è il massimo della spiritualità cercare il volto di Dio? Ma qui il Vangelo ci mette in guardia: anche la ricerca di Gesù ha bisogno di purificazione, di conversione. </w:t>
      </w:r>
      <w:r w:rsidR="00C76C32" w:rsidRPr="003D68CA">
        <w:rPr>
          <w:rFonts w:ascii="Palatino Linotype" w:hAnsi="Palatino Linotype" w:cstheme="minorHAnsi"/>
          <w:color w:val="003399"/>
          <w:sz w:val="28"/>
          <w:szCs w:val="24"/>
        </w:rPr>
        <w:t xml:space="preserve">È tremenda questa possibilità: ci si può mettere </w:t>
      </w:r>
      <w:r w:rsidR="00D04837" w:rsidRPr="003D68CA">
        <w:rPr>
          <w:rFonts w:ascii="Palatino Linotype" w:hAnsi="Palatino Linotype" w:cstheme="minorHAnsi"/>
          <w:color w:val="003399"/>
          <w:sz w:val="28"/>
          <w:szCs w:val="24"/>
        </w:rPr>
        <w:t xml:space="preserve">alla ricerca di Gesù </w:t>
      </w:r>
      <w:r w:rsidR="00C76C32" w:rsidRPr="003D68CA">
        <w:rPr>
          <w:rFonts w:ascii="Palatino Linotype" w:hAnsi="Palatino Linotype" w:cstheme="minorHAnsi"/>
          <w:color w:val="003399"/>
          <w:sz w:val="28"/>
          <w:szCs w:val="24"/>
        </w:rPr>
        <w:t xml:space="preserve">spinti anche da motivazioni non pure. Ecco perché il Maestro smaschera subito </w:t>
      </w:r>
      <w:r w:rsidR="00C76C32" w:rsidRPr="003D68CA">
        <w:rPr>
          <w:rFonts w:ascii="Palatino Linotype" w:hAnsi="Palatino Linotype" w:cstheme="minorHAnsi"/>
          <w:b/>
          <w:color w:val="003399"/>
          <w:sz w:val="28"/>
          <w:szCs w:val="24"/>
        </w:rPr>
        <w:t>il primo equivoco</w:t>
      </w:r>
      <w:r w:rsidR="00C76C32" w:rsidRPr="003D68CA">
        <w:rPr>
          <w:rFonts w:ascii="Palatino Linotype" w:hAnsi="Palatino Linotype" w:cstheme="minorHAnsi"/>
          <w:color w:val="003399"/>
          <w:sz w:val="28"/>
          <w:szCs w:val="24"/>
        </w:rPr>
        <w:t xml:space="preserve">: </w:t>
      </w:r>
      <w:r w:rsidR="00C76C32" w:rsidRPr="003D68CA">
        <w:rPr>
          <w:rFonts w:ascii="Palatino Linotype" w:hAnsi="Palatino Linotype" w:cstheme="minorHAnsi"/>
          <w:i/>
          <w:color w:val="003399"/>
          <w:sz w:val="28"/>
          <w:szCs w:val="24"/>
        </w:rPr>
        <w:t>“Voi mi cercate non perché avete visto dei segni, ma perché avete mangiato di quei pani e vi siete saziati”</w:t>
      </w:r>
      <w:r w:rsidR="00C76C32" w:rsidRPr="003D68CA">
        <w:rPr>
          <w:rFonts w:ascii="Palatino Linotype" w:hAnsi="Palatino Linotype" w:cstheme="minorHAnsi"/>
          <w:color w:val="003399"/>
          <w:sz w:val="28"/>
          <w:szCs w:val="24"/>
        </w:rPr>
        <w:t xml:space="preserve">. </w:t>
      </w:r>
    </w:p>
    <w:p w:rsidR="007807DA" w:rsidRPr="003D68CA" w:rsidRDefault="00C76C32"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Gesù ci invita ad andare oltre, a guardare lontano, a purificare </w:t>
      </w:r>
      <w:r w:rsidR="00E303E2" w:rsidRPr="003D68CA">
        <w:rPr>
          <w:rFonts w:ascii="Palatino Linotype" w:hAnsi="Palatino Linotype" w:cstheme="minorHAnsi"/>
          <w:color w:val="003399"/>
          <w:sz w:val="28"/>
          <w:szCs w:val="24"/>
        </w:rPr>
        <w:t xml:space="preserve">ed affinare </w:t>
      </w:r>
      <w:r w:rsidRPr="003D68CA">
        <w:rPr>
          <w:rFonts w:ascii="Palatino Linotype" w:hAnsi="Palatino Linotype" w:cstheme="minorHAnsi"/>
          <w:color w:val="003399"/>
          <w:sz w:val="28"/>
          <w:szCs w:val="24"/>
        </w:rPr>
        <w:t xml:space="preserve">la ricerca: </w:t>
      </w:r>
      <w:r w:rsidRPr="003D68CA">
        <w:rPr>
          <w:rFonts w:ascii="Palatino Linotype" w:hAnsi="Palatino Linotype" w:cstheme="minorHAnsi"/>
          <w:i/>
          <w:color w:val="003399"/>
          <w:sz w:val="28"/>
          <w:szCs w:val="24"/>
        </w:rPr>
        <w:t>“Datevi da fare non per il cibo che non dura, ma per il cibo che rimane per la vita eterna e che il Figlio dell'uomo vi darà”</w:t>
      </w:r>
      <w:r w:rsidRPr="003D68CA">
        <w:rPr>
          <w:rFonts w:ascii="Palatino Linotype" w:hAnsi="Palatino Linotype" w:cstheme="minorHAnsi"/>
          <w:color w:val="003399"/>
          <w:sz w:val="28"/>
          <w:szCs w:val="24"/>
        </w:rPr>
        <w:t xml:space="preserve">. Ma in quel </w:t>
      </w:r>
      <w:r w:rsidRPr="003D68CA">
        <w:rPr>
          <w:rFonts w:ascii="Palatino Linotype" w:hAnsi="Palatino Linotype" w:cstheme="minorHAnsi"/>
          <w:i/>
          <w:color w:val="003399"/>
          <w:sz w:val="28"/>
          <w:szCs w:val="24"/>
        </w:rPr>
        <w:t>“Datevi da fare”</w:t>
      </w:r>
      <w:r w:rsidRPr="003D68CA">
        <w:rPr>
          <w:rFonts w:ascii="Palatino Linotype" w:hAnsi="Palatino Linotype" w:cstheme="minorHAnsi"/>
          <w:color w:val="003399"/>
          <w:sz w:val="28"/>
          <w:szCs w:val="24"/>
        </w:rPr>
        <w:t xml:space="preserve"> è nascosto, subdolo, </w:t>
      </w:r>
      <w:r w:rsidRPr="003D68CA">
        <w:rPr>
          <w:rFonts w:ascii="Palatino Linotype" w:hAnsi="Palatino Linotype" w:cstheme="minorHAnsi"/>
          <w:b/>
          <w:color w:val="003399"/>
          <w:sz w:val="28"/>
          <w:szCs w:val="24"/>
        </w:rPr>
        <w:t>il secondo equivoco</w:t>
      </w:r>
      <w:r w:rsidRPr="003D68CA">
        <w:rPr>
          <w:rFonts w:ascii="Palatino Linotype" w:hAnsi="Palatino Linotype" w:cstheme="minorHAnsi"/>
          <w:color w:val="003399"/>
          <w:sz w:val="28"/>
          <w:szCs w:val="24"/>
        </w:rPr>
        <w:t xml:space="preserve">: la folla capisce che ci sono cose da fare, opere da compiere, azioni da mettere in atto, strategie da creare, maniche da rimboccarsi. E il Maestro continua a purificare la ricerca: </w:t>
      </w:r>
      <w:r w:rsidR="00E471A5" w:rsidRPr="003D68CA">
        <w:rPr>
          <w:rFonts w:ascii="Palatino Linotype" w:hAnsi="Palatino Linotype" w:cstheme="minorHAnsi"/>
          <w:i/>
          <w:color w:val="003399"/>
          <w:sz w:val="28"/>
          <w:szCs w:val="24"/>
        </w:rPr>
        <w:t>“</w:t>
      </w:r>
      <w:r w:rsidRPr="003D68CA">
        <w:rPr>
          <w:rFonts w:ascii="Palatino Linotype" w:hAnsi="Palatino Linotype" w:cstheme="minorHAnsi"/>
          <w:i/>
          <w:color w:val="003399"/>
          <w:sz w:val="28"/>
          <w:szCs w:val="24"/>
        </w:rPr>
        <w:t>Questa è l'opera di Dio: che crediate in colui che egli ha mandato”</w:t>
      </w:r>
      <w:r w:rsidRPr="003D68CA">
        <w:rPr>
          <w:rFonts w:ascii="Palatino Linotype" w:hAnsi="Palatino Linotype" w:cstheme="minorHAnsi"/>
          <w:color w:val="003399"/>
          <w:sz w:val="28"/>
          <w:szCs w:val="24"/>
        </w:rPr>
        <w:t>.</w:t>
      </w:r>
      <w:r w:rsidR="00E471A5" w:rsidRPr="003D68CA">
        <w:rPr>
          <w:rFonts w:ascii="Palatino Linotype" w:hAnsi="Palatino Linotype" w:cstheme="minorHAnsi"/>
          <w:color w:val="003399"/>
          <w:sz w:val="28"/>
          <w:szCs w:val="24"/>
        </w:rPr>
        <w:t xml:space="preserve"> È la fede in Gesù Cristo l’opera di Dio! Ma cos’è la fede?</w:t>
      </w:r>
    </w:p>
    <w:p w:rsidR="00E471A5" w:rsidRPr="003D68CA" w:rsidRDefault="00E471A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Voglio porre questa domanda direttamente a don Tonino. </w:t>
      </w:r>
    </w:p>
    <w:p w:rsidR="00E471A5" w:rsidRPr="003D68CA" w:rsidRDefault="00E471A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Anzitutto per </w:t>
      </w:r>
      <w:r w:rsidRPr="003D68CA">
        <w:rPr>
          <w:rFonts w:ascii="Palatino Linotype" w:hAnsi="Palatino Linotype" w:cstheme="minorHAnsi"/>
          <w:b/>
          <w:color w:val="003399"/>
          <w:sz w:val="28"/>
          <w:szCs w:val="24"/>
        </w:rPr>
        <w:t>smascherare l’equivoco sulla sua persona</w:t>
      </w:r>
      <w:r w:rsidRPr="003D68CA">
        <w:rPr>
          <w:rFonts w:ascii="Palatino Linotype" w:hAnsi="Palatino Linotype" w:cstheme="minorHAnsi"/>
          <w:color w:val="003399"/>
          <w:sz w:val="28"/>
          <w:szCs w:val="24"/>
        </w:rPr>
        <w:t>, sul suo impegno, sulla sua spiritualità</w:t>
      </w:r>
    </w:p>
    <w:p w:rsidR="00E471A5" w:rsidRPr="003D68CA" w:rsidRDefault="00E471A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Quante volte abbiamo visto don Tonino impegnato a “dividere il pane”! Cioè ad occuparsi di cose terrene, a servire l’umanità ferita, piagata, bisognosa di pace e di giustizia, a gridare per difendere la dignità di ogni uomo, soprattutto dei poveri! E quante volte questo è stato confuso, </w:t>
      </w:r>
      <w:r w:rsidRPr="003D68CA">
        <w:rPr>
          <w:rFonts w:ascii="Palatino Linotype" w:hAnsi="Palatino Linotype" w:cstheme="minorHAnsi"/>
          <w:b/>
          <w:color w:val="003399"/>
          <w:sz w:val="28"/>
          <w:szCs w:val="24"/>
        </w:rPr>
        <w:t>equivocato</w:t>
      </w:r>
      <w:r w:rsidR="00E303E2" w:rsidRPr="003D68CA">
        <w:rPr>
          <w:rFonts w:ascii="Palatino Linotype" w:hAnsi="Palatino Linotype" w:cstheme="minorHAnsi"/>
          <w:color w:val="003399"/>
          <w:sz w:val="28"/>
          <w:szCs w:val="24"/>
        </w:rPr>
        <w:t xml:space="preserve"> appunto</w:t>
      </w:r>
      <w:r w:rsidRPr="003D68CA">
        <w:rPr>
          <w:rFonts w:ascii="Palatino Linotype" w:hAnsi="Palatino Linotype" w:cstheme="minorHAnsi"/>
          <w:color w:val="003399"/>
          <w:sz w:val="28"/>
          <w:szCs w:val="24"/>
        </w:rPr>
        <w:t xml:space="preserve">, e si è accusato don Tonino di orizzontalismo, di riduzionismo antropologico! Oggi sento di poter dire ad alta voce, in questa </w:t>
      </w:r>
      <w:r w:rsidRPr="003D68CA">
        <w:rPr>
          <w:rFonts w:ascii="Palatino Linotype" w:hAnsi="Palatino Linotype" w:cstheme="minorHAnsi"/>
          <w:color w:val="003399"/>
          <w:sz w:val="28"/>
          <w:szCs w:val="24"/>
        </w:rPr>
        <w:lastRenderedPageBreak/>
        <w:t>Cattedrale in cui tante volte è risuonata la sua voce, che era le fede in Gesù Cristo, l’adesione al suo Vangelo, e non altro, a guidare ogni passo del suo impegno apostolico!</w:t>
      </w:r>
    </w:p>
    <w:p w:rsidR="00E471A5" w:rsidRPr="003D68CA" w:rsidRDefault="00E471A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Don Tonino è stato anzitutto un </w:t>
      </w:r>
      <w:r w:rsidR="006765B8" w:rsidRPr="003D68CA">
        <w:rPr>
          <w:rFonts w:ascii="Palatino Linotype" w:hAnsi="Palatino Linotype" w:cstheme="minorHAnsi"/>
          <w:color w:val="003399"/>
          <w:sz w:val="28"/>
          <w:szCs w:val="24"/>
        </w:rPr>
        <w:t>u</w:t>
      </w:r>
      <w:r w:rsidRPr="003D68CA">
        <w:rPr>
          <w:rFonts w:ascii="Palatino Linotype" w:hAnsi="Palatino Linotype" w:cstheme="minorHAnsi"/>
          <w:color w:val="003399"/>
          <w:sz w:val="28"/>
          <w:szCs w:val="24"/>
        </w:rPr>
        <w:t>omo di fede!</w:t>
      </w:r>
      <w:r w:rsidR="006765B8" w:rsidRPr="003D68CA">
        <w:rPr>
          <w:rFonts w:ascii="Palatino Linotype" w:hAnsi="Palatino Linotype" w:cstheme="minorHAnsi"/>
          <w:color w:val="003399"/>
          <w:sz w:val="28"/>
          <w:szCs w:val="24"/>
        </w:rPr>
        <w:t xml:space="preserve"> E ce lo ha dimostrato fino alla fine, quando nel tempo della malattia, ci ha fatto vedere come vive, come soffre e come muore un uomo di Dio.</w:t>
      </w:r>
    </w:p>
    <w:p w:rsidR="006765B8" w:rsidRPr="003D68CA" w:rsidRDefault="006765B8"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Il 4 aprile 1993, </w:t>
      </w:r>
      <w:r w:rsidR="0004515C" w:rsidRPr="003D68CA">
        <w:rPr>
          <w:rFonts w:ascii="Palatino Linotype" w:hAnsi="Palatino Linotype" w:cstheme="minorHAnsi"/>
          <w:color w:val="003399"/>
          <w:sz w:val="28"/>
          <w:szCs w:val="24"/>
        </w:rPr>
        <w:t>sedici</w:t>
      </w:r>
      <w:r w:rsidRPr="003D68CA">
        <w:rPr>
          <w:rFonts w:ascii="Palatino Linotype" w:hAnsi="Palatino Linotype" w:cstheme="minorHAnsi"/>
          <w:color w:val="003399"/>
          <w:sz w:val="28"/>
          <w:szCs w:val="24"/>
        </w:rPr>
        <w:t xml:space="preserve"> giorni prima di morire, </w:t>
      </w:r>
      <w:r w:rsidR="00270516" w:rsidRPr="003D68CA">
        <w:rPr>
          <w:rFonts w:ascii="Palatino Linotype" w:hAnsi="Palatino Linotype" w:cstheme="minorHAnsi"/>
          <w:color w:val="003399"/>
          <w:sz w:val="28"/>
          <w:szCs w:val="24"/>
        </w:rPr>
        <w:t xml:space="preserve">dal letto del dolore vissuto e offerto, </w:t>
      </w:r>
      <w:r w:rsidRPr="003D68CA">
        <w:rPr>
          <w:rFonts w:ascii="Palatino Linotype" w:hAnsi="Palatino Linotype" w:cstheme="minorHAnsi"/>
          <w:color w:val="003399"/>
          <w:sz w:val="28"/>
          <w:szCs w:val="24"/>
        </w:rPr>
        <w:t xml:space="preserve">così scriveva a proposito del Calvario come sorgente della Fede (e scriveva Fede con la F maiuscola!): </w:t>
      </w:r>
      <w:r w:rsidRPr="003D68CA">
        <w:rPr>
          <w:rFonts w:ascii="Palatino Linotype" w:hAnsi="Palatino Linotype" w:cstheme="minorHAnsi"/>
          <w:i/>
          <w:color w:val="003399"/>
          <w:sz w:val="28"/>
          <w:szCs w:val="24"/>
        </w:rPr>
        <w:t xml:space="preserve">“Per quale motivo? Fede significa abbandono: Padre mio, mi abbandono a te”. </w:t>
      </w:r>
      <w:r w:rsidR="00270516" w:rsidRPr="003D68CA">
        <w:rPr>
          <w:rFonts w:ascii="Palatino Linotype" w:hAnsi="Palatino Linotype" w:cstheme="minorHAnsi"/>
          <w:i/>
          <w:color w:val="003399"/>
          <w:sz w:val="28"/>
          <w:szCs w:val="24"/>
        </w:rPr>
        <w:t>Sul Golgota Gesù ha compiuto l'atto supremo di fede nei confronti del Padre. Sul Golgota risplende la fede di Maria che, quando Gesù emette l'ultimo sospiro, rimane l'unica a illuminare la terra per tutto il venerdì e il sabato santo. Bene, è il luogo della fede, il Calvario. Ma anche per noi il nostro piccolo calvario, quello che si racchiude nel perimetro di quattro pareti, deve essere il luogo della fede, della fiducia, del nostro abbandono in Dio”</w:t>
      </w:r>
      <w:r w:rsidR="00270516" w:rsidRPr="003D68CA">
        <w:rPr>
          <w:rFonts w:ascii="Palatino Linotype" w:hAnsi="Palatino Linotype" w:cstheme="minorHAnsi"/>
          <w:color w:val="003399"/>
          <w:sz w:val="28"/>
          <w:szCs w:val="24"/>
        </w:rPr>
        <w:t xml:space="preserve">. E con coraggio evangelico ci esortava: </w:t>
      </w:r>
      <w:r w:rsidR="00270516" w:rsidRPr="003D68CA">
        <w:rPr>
          <w:rFonts w:ascii="Palatino Linotype" w:hAnsi="Palatino Linotype" w:cstheme="minorHAnsi"/>
          <w:i/>
          <w:color w:val="003399"/>
          <w:sz w:val="28"/>
          <w:szCs w:val="24"/>
        </w:rPr>
        <w:t>“Non rassegnamoci. Consegnamoci, se mai. Il Venerdì Santo è il giorno della consegna: «Padre, nelle tue mani consegno il mio spirito». Ed è anche il giorno in cui vogliamo fare un accaparramento grande di fede in modo da distribuirla a tutti coloro che ne hanno bisogno”</w:t>
      </w:r>
      <w:r w:rsidR="00270516" w:rsidRPr="003D68CA">
        <w:rPr>
          <w:rFonts w:ascii="Palatino Linotype" w:hAnsi="Palatino Linotype" w:cstheme="minorHAnsi"/>
          <w:color w:val="003399"/>
          <w:sz w:val="28"/>
          <w:szCs w:val="24"/>
        </w:rPr>
        <w:t xml:space="preserve">. </w:t>
      </w:r>
      <w:r w:rsidR="00E303E2" w:rsidRPr="003D68CA">
        <w:rPr>
          <w:rFonts w:ascii="Palatino Linotype" w:hAnsi="Palatino Linotype" w:cstheme="minorHAnsi"/>
          <w:color w:val="003399"/>
          <w:sz w:val="28"/>
          <w:szCs w:val="24"/>
        </w:rPr>
        <w:t>Allora per don Tonino, senza equivoci, fede è consegnarsi, arrendersi, entrare in una relazione di abbandono totale in Dio.</w:t>
      </w:r>
    </w:p>
    <w:p w:rsidR="006765B8" w:rsidRPr="003D68CA" w:rsidRDefault="00270516"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E della fede come abbandono parla anche in un dolcissimo testo mariano, quando si </w:t>
      </w:r>
      <w:r w:rsidR="00516B02" w:rsidRPr="003D68CA">
        <w:rPr>
          <w:rFonts w:ascii="Palatino Linotype" w:hAnsi="Palatino Linotype" w:cstheme="minorHAnsi"/>
          <w:color w:val="003399"/>
          <w:sz w:val="28"/>
          <w:szCs w:val="24"/>
        </w:rPr>
        <w:t>rivolge alla</w:t>
      </w:r>
      <w:r w:rsidRPr="003D68CA">
        <w:rPr>
          <w:rFonts w:ascii="Palatino Linotype" w:hAnsi="Palatino Linotype" w:cstheme="minorHAnsi"/>
          <w:color w:val="003399"/>
          <w:sz w:val="28"/>
          <w:szCs w:val="24"/>
        </w:rPr>
        <w:t xml:space="preserve"> Vergine</w:t>
      </w:r>
      <w:r w:rsidR="00516B02" w:rsidRPr="003D68CA">
        <w:rPr>
          <w:rFonts w:ascii="Palatino Linotype" w:hAnsi="Palatino Linotype" w:cstheme="minorHAnsi"/>
          <w:color w:val="003399"/>
          <w:sz w:val="28"/>
          <w:szCs w:val="24"/>
        </w:rPr>
        <w:t xml:space="preserve"> chiamandola donna obbediente: </w:t>
      </w:r>
      <w:r w:rsidR="00516B02" w:rsidRPr="003D68CA">
        <w:rPr>
          <w:rFonts w:ascii="Palatino Linotype" w:hAnsi="Palatino Linotype" w:cstheme="minorHAnsi"/>
          <w:i/>
          <w:color w:val="003399"/>
          <w:sz w:val="28"/>
          <w:szCs w:val="24"/>
        </w:rPr>
        <w:t>“Santa Maria, donna obbediente, tu che hai avuto la grazia di "camminare al cospetto di Dio", fa' che anche noi, come te, possiamo essere capaci di "cercare il suo volto". Aiutaci a capire che solo nella sua volontà possiamo trovare la pace. E anche quando egli ci provoca a saltare nel buio per poterlo raggiungere, liberaci dalle vertigini del vuoto e donaci la certezza che chi obbedisce al Signore non si schianta al suolo, come in un pericoloso spettacolo senza rete, ma cade sempre nelle sue braccia”</w:t>
      </w:r>
      <w:r w:rsidR="00516B02" w:rsidRPr="003D68CA">
        <w:rPr>
          <w:rFonts w:ascii="Palatino Linotype" w:hAnsi="Palatino Linotype" w:cstheme="minorHAnsi"/>
          <w:color w:val="003399"/>
          <w:sz w:val="28"/>
          <w:szCs w:val="24"/>
        </w:rPr>
        <w:t>.</w:t>
      </w:r>
    </w:p>
    <w:p w:rsidR="006765B8" w:rsidRPr="003D68CA" w:rsidRDefault="00516B02"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Ecco: la fede è esattamente questo cadere fra le braccia di Dio. Non è solo adesione della volontà e dell’intelletto ad alcune verità da credere, ma è relazione, profonda, amorevole, disponibile, obbediente con Gesù Cristo, riconosciuto nostro Salvatore.</w:t>
      </w:r>
      <w:r w:rsidR="00E303E2" w:rsidRPr="003D68CA">
        <w:rPr>
          <w:rFonts w:ascii="Palatino Linotype" w:hAnsi="Palatino Linotype" w:cstheme="minorHAnsi"/>
          <w:color w:val="003399"/>
          <w:sz w:val="28"/>
          <w:szCs w:val="24"/>
        </w:rPr>
        <w:t xml:space="preserve"> Fede è dinamica di chiamata e risposta: chiamata di un Dio teneramente innamorato dell’uomo e risposta dell’uomo capace di perdersi in quell’amore generante.</w:t>
      </w:r>
    </w:p>
    <w:p w:rsidR="00516B02" w:rsidRPr="003D68CA" w:rsidRDefault="00C5235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Questo è stato don Tonino: un uomo caduto nelle braccia di Dio. </w:t>
      </w:r>
    </w:p>
    <w:p w:rsidR="006765B8" w:rsidRPr="003D68CA" w:rsidRDefault="00C5235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La prima lettura ci ha presentato la figura di Stefano, preparandoci al suo martirio. E si è conclusa con queste parole: </w:t>
      </w:r>
      <w:r w:rsidR="006765B8" w:rsidRPr="003D68CA">
        <w:rPr>
          <w:rFonts w:ascii="Palatino Linotype" w:hAnsi="Palatino Linotype" w:cstheme="minorHAnsi"/>
          <w:i/>
          <w:color w:val="003399"/>
          <w:sz w:val="28"/>
          <w:szCs w:val="24"/>
        </w:rPr>
        <w:t>“Fissando gli occhi su di lui, videro il suo volto come quello di un angelo”</w:t>
      </w:r>
      <w:r w:rsidR="006765B8" w:rsidRPr="003D68CA">
        <w:rPr>
          <w:rFonts w:ascii="Palatino Linotype" w:hAnsi="Palatino Linotype" w:cstheme="minorHAnsi"/>
          <w:color w:val="003399"/>
          <w:sz w:val="28"/>
          <w:szCs w:val="24"/>
        </w:rPr>
        <w:t>.</w:t>
      </w:r>
    </w:p>
    <w:p w:rsidR="006765B8" w:rsidRPr="003D68CA" w:rsidRDefault="006765B8"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Perdonatemi se mi lascio prendere dalla carica emotiva ed evoco per me e per voi il volto del nostro Venerabile: non è forse vero che tutti noi </w:t>
      </w:r>
      <w:r w:rsidR="00516B02" w:rsidRPr="003D68CA">
        <w:rPr>
          <w:rFonts w:ascii="Palatino Linotype" w:hAnsi="Palatino Linotype" w:cstheme="minorHAnsi"/>
          <w:color w:val="003399"/>
          <w:sz w:val="28"/>
          <w:szCs w:val="24"/>
        </w:rPr>
        <w:t xml:space="preserve">che lo abbiamo conosciuto abbiamo visto il suo volto come quello </w:t>
      </w:r>
      <w:r w:rsidR="00C52355" w:rsidRPr="003D68CA">
        <w:rPr>
          <w:rFonts w:ascii="Palatino Linotype" w:hAnsi="Palatino Linotype" w:cstheme="minorHAnsi"/>
          <w:color w:val="003399"/>
          <w:sz w:val="28"/>
          <w:szCs w:val="24"/>
        </w:rPr>
        <w:t xml:space="preserve">di </w:t>
      </w:r>
      <w:r w:rsidRPr="003D68CA">
        <w:rPr>
          <w:rFonts w:ascii="Palatino Linotype" w:hAnsi="Palatino Linotype" w:cstheme="minorHAnsi"/>
          <w:color w:val="003399"/>
          <w:sz w:val="28"/>
          <w:szCs w:val="24"/>
        </w:rPr>
        <w:t>un angelo? È stato un annunciatore forte e autentico delle esigenze etiche del Vangelo</w:t>
      </w:r>
      <w:r w:rsidR="00C52355" w:rsidRPr="003D68CA">
        <w:rPr>
          <w:rFonts w:ascii="Palatino Linotype" w:hAnsi="Palatino Linotype" w:cstheme="minorHAnsi"/>
          <w:color w:val="003399"/>
          <w:sz w:val="28"/>
          <w:szCs w:val="24"/>
        </w:rPr>
        <w:t>. Araldo della verità senza arroganza. Ambasciatore di pace senza tentennamenti. Un angelo, appunto. Uno che non si è stancato di portare il messaggio d’amore di Dio per l’umanità.</w:t>
      </w:r>
    </w:p>
    <w:p w:rsidR="00734361" w:rsidRDefault="00C52355" w:rsidP="003D68CA">
      <w:pPr>
        <w:spacing w:after="0" w:line="360" w:lineRule="auto"/>
        <w:ind w:firstLine="708"/>
        <w:jc w:val="both"/>
        <w:rPr>
          <w:rFonts w:ascii="Palatino Linotype" w:hAnsi="Palatino Linotype" w:cstheme="minorHAnsi"/>
          <w:color w:val="003399"/>
          <w:sz w:val="28"/>
          <w:szCs w:val="24"/>
        </w:rPr>
      </w:pPr>
      <w:r w:rsidRPr="003D68CA">
        <w:rPr>
          <w:rFonts w:ascii="Palatino Linotype" w:hAnsi="Palatino Linotype" w:cstheme="minorHAnsi"/>
          <w:color w:val="003399"/>
          <w:sz w:val="28"/>
          <w:szCs w:val="24"/>
        </w:rPr>
        <w:t xml:space="preserve">Caro don Tonino, ci manchi. Ci manca la tua parola coraggiosa e audace. Chissà cosa avresti detto dinanzi alla rinnovata incapacità dell’uomo a risolvere con il dialogo e non con la guerra i conflitti. Chissà come avresti tuonato dinanzi all’arroganza dei potenti che diventano prepotenti. </w:t>
      </w:r>
      <w:r w:rsidR="004301F5" w:rsidRPr="003D68CA">
        <w:rPr>
          <w:rFonts w:ascii="Palatino Linotype" w:hAnsi="Palatino Linotype" w:cstheme="minorHAnsi"/>
          <w:color w:val="003399"/>
          <w:sz w:val="28"/>
          <w:szCs w:val="24"/>
        </w:rPr>
        <w:t>Però c</w:t>
      </w:r>
      <w:r w:rsidRPr="003D68CA">
        <w:rPr>
          <w:rFonts w:ascii="Palatino Linotype" w:hAnsi="Palatino Linotype" w:cstheme="minorHAnsi"/>
          <w:color w:val="003399"/>
          <w:sz w:val="28"/>
          <w:szCs w:val="24"/>
        </w:rPr>
        <w:t>i resta la tua testimonianza, ci restano i tuoi scritti, ci resta la tua santità</w:t>
      </w:r>
      <w:r w:rsidR="00E303E2" w:rsidRPr="003D68CA">
        <w:rPr>
          <w:rFonts w:ascii="Palatino Linotype" w:hAnsi="Palatino Linotype" w:cstheme="minorHAnsi"/>
          <w:color w:val="003399"/>
          <w:sz w:val="28"/>
          <w:szCs w:val="24"/>
        </w:rPr>
        <w:t xml:space="preserve">, ci resta la comunione </w:t>
      </w:r>
      <w:r w:rsidR="004F14B0" w:rsidRPr="003D68CA">
        <w:rPr>
          <w:rFonts w:ascii="Palatino Linotype" w:hAnsi="Palatino Linotype" w:cstheme="minorHAnsi"/>
          <w:color w:val="003399"/>
          <w:sz w:val="28"/>
          <w:szCs w:val="24"/>
        </w:rPr>
        <w:t>che non è interrotta dalla morte</w:t>
      </w:r>
      <w:r w:rsidRPr="003D68CA">
        <w:rPr>
          <w:rFonts w:ascii="Palatino Linotype" w:hAnsi="Palatino Linotype" w:cstheme="minorHAnsi"/>
          <w:color w:val="003399"/>
          <w:sz w:val="28"/>
          <w:szCs w:val="24"/>
        </w:rPr>
        <w:t>.</w:t>
      </w:r>
      <w:r w:rsidR="004301F5" w:rsidRPr="003D68CA">
        <w:rPr>
          <w:rFonts w:ascii="Palatino Linotype" w:hAnsi="Palatino Linotype" w:cstheme="minorHAnsi"/>
          <w:color w:val="003399"/>
          <w:sz w:val="28"/>
          <w:szCs w:val="24"/>
        </w:rPr>
        <w:t xml:space="preserve"> Aiutaci ancora, padre dei poveri, a liberarci dall’egoismo imperante. Sostieni, vescovo della pace, i passi degli uomini di buona volontà. Illuminaci con la tua fede, creatura innamorata di Dio, perché i cammini delle nostre chiese ritrovino gli entusiasmi dei ricominciamenti e gli slanci degli abbandoni. Aiutaci a cadere nelle braccia di Dio. Come hai fatto tu. </w:t>
      </w:r>
    </w:p>
    <w:p w:rsidR="00C52355" w:rsidRDefault="004301F5" w:rsidP="003D68CA">
      <w:pPr>
        <w:spacing w:after="0" w:line="360" w:lineRule="auto"/>
        <w:ind w:firstLine="708"/>
        <w:jc w:val="both"/>
        <w:rPr>
          <w:rFonts w:ascii="Palatino Linotype" w:hAnsi="Palatino Linotype" w:cstheme="minorHAnsi"/>
          <w:color w:val="003399"/>
          <w:sz w:val="28"/>
          <w:szCs w:val="24"/>
        </w:rPr>
      </w:pPr>
      <w:bookmarkStart w:id="0" w:name="_GoBack"/>
      <w:bookmarkEnd w:id="0"/>
      <w:r w:rsidRPr="003D68CA">
        <w:rPr>
          <w:rFonts w:ascii="Palatino Linotype" w:hAnsi="Palatino Linotype" w:cstheme="minorHAnsi"/>
          <w:color w:val="003399"/>
          <w:sz w:val="28"/>
          <w:szCs w:val="24"/>
        </w:rPr>
        <w:t>E per questo, dalla “tua” cattedra, dopo 33 anni, ti dico ancora una volta: Grazie, don Tonino</w:t>
      </w:r>
      <w:r w:rsidR="00E303E2" w:rsidRPr="003D68CA">
        <w:rPr>
          <w:rFonts w:ascii="Palatino Linotype" w:hAnsi="Palatino Linotype" w:cstheme="minorHAnsi"/>
          <w:color w:val="003399"/>
          <w:sz w:val="28"/>
          <w:szCs w:val="24"/>
        </w:rPr>
        <w:t>, per la tua fede senza equivoci</w:t>
      </w:r>
      <w:r w:rsidRPr="003D68CA">
        <w:rPr>
          <w:rFonts w:ascii="Palatino Linotype" w:hAnsi="Palatino Linotype" w:cstheme="minorHAnsi"/>
          <w:color w:val="003399"/>
          <w:sz w:val="28"/>
          <w:szCs w:val="24"/>
        </w:rPr>
        <w:t>!</w:t>
      </w:r>
    </w:p>
    <w:p w:rsidR="003D68CA" w:rsidRPr="003D68CA" w:rsidRDefault="003D68CA" w:rsidP="003D68CA">
      <w:pPr>
        <w:spacing w:after="0" w:line="360" w:lineRule="auto"/>
        <w:ind w:firstLine="708"/>
        <w:jc w:val="both"/>
        <w:rPr>
          <w:rFonts w:ascii="Palatino Linotype" w:hAnsi="Palatino Linotype" w:cstheme="minorHAnsi"/>
          <w:color w:val="003399"/>
          <w:sz w:val="28"/>
          <w:szCs w:val="24"/>
        </w:rPr>
      </w:pPr>
    </w:p>
    <w:p w:rsidR="003D68CA" w:rsidRPr="003D68CA" w:rsidRDefault="003D68CA" w:rsidP="00777B48">
      <w:pPr>
        <w:spacing w:after="0" w:line="360" w:lineRule="auto"/>
        <w:jc w:val="both"/>
        <w:rPr>
          <w:rFonts w:cstheme="minorHAnsi"/>
          <w:color w:val="003399"/>
          <w:sz w:val="28"/>
          <w:szCs w:val="24"/>
        </w:rPr>
      </w:pPr>
    </w:p>
    <w:p w:rsidR="003D68CA" w:rsidRPr="003D68CA" w:rsidRDefault="003D68CA" w:rsidP="003D68CA">
      <w:pPr>
        <w:spacing w:after="0" w:line="276" w:lineRule="auto"/>
        <w:ind w:left="3540" w:firstLine="708"/>
        <w:rPr>
          <w:rFonts w:ascii="Palatino" w:eastAsia="Times New Roman" w:hAnsi="Palatino" w:cs="Times New Roman"/>
          <w:i/>
          <w:color w:val="003399"/>
          <w:sz w:val="32"/>
          <w:szCs w:val="26"/>
          <w:lang w:eastAsia="it-IT"/>
        </w:rPr>
      </w:pPr>
      <w:r w:rsidRPr="003D68CA">
        <w:rPr>
          <w:rFonts w:ascii="Palatino" w:eastAsia="Times New Roman" w:hAnsi="Palatino" w:cs="Times New Roman"/>
          <w:i/>
          <w:color w:val="003399"/>
          <w:sz w:val="36"/>
          <w:szCs w:val="26"/>
          <w:lang w:eastAsia="it-IT"/>
        </w:rPr>
        <w:t>✠    Francesco Savino</w:t>
      </w:r>
    </w:p>
    <w:p w:rsidR="003D68CA" w:rsidRPr="003D68CA" w:rsidRDefault="003D68CA" w:rsidP="003D68CA">
      <w:pPr>
        <w:spacing w:after="0" w:line="276" w:lineRule="auto"/>
        <w:rPr>
          <w:rFonts w:ascii="Palatino" w:eastAsia="Times New Roman" w:hAnsi="Palatino" w:cs="Times New Roman"/>
          <w:i/>
          <w:color w:val="003399"/>
          <w:sz w:val="32"/>
          <w:szCs w:val="26"/>
          <w:lang w:eastAsia="it-IT"/>
        </w:rPr>
      </w:pPr>
      <w:r w:rsidRPr="003D68CA">
        <w:rPr>
          <w:rFonts w:ascii="Palatino" w:eastAsia="Times New Roman" w:hAnsi="Palatino" w:cs="Times New Roman"/>
          <w:i/>
          <w:color w:val="003399"/>
          <w:sz w:val="32"/>
          <w:szCs w:val="26"/>
          <w:lang w:eastAsia="it-IT"/>
        </w:rPr>
        <w:t xml:space="preserve">                                                    </w:t>
      </w:r>
      <w:r w:rsidRPr="003D68CA">
        <w:rPr>
          <w:rFonts w:ascii="Palatino" w:eastAsia="Times New Roman" w:hAnsi="Palatino" w:cs="Times New Roman"/>
          <w:i/>
          <w:color w:val="003399"/>
          <w:sz w:val="30"/>
          <w:szCs w:val="26"/>
          <w:lang w:eastAsia="it-IT"/>
        </w:rPr>
        <w:t>Vescovo di Cassano all’Jonio</w:t>
      </w:r>
    </w:p>
    <w:p w:rsidR="003D68CA" w:rsidRPr="003D68CA" w:rsidRDefault="003D68CA" w:rsidP="003D68CA">
      <w:pPr>
        <w:spacing w:after="0" w:line="276" w:lineRule="auto"/>
        <w:rPr>
          <w:color w:val="003399"/>
          <w:sz w:val="24"/>
        </w:rPr>
      </w:pPr>
      <w:r w:rsidRPr="003D68CA">
        <w:rPr>
          <w:rFonts w:ascii="Palatino" w:eastAsia="Times New Roman" w:hAnsi="Palatino" w:cs="Times New Roman"/>
          <w:i/>
          <w:color w:val="003399"/>
          <w:sz w:val="28"/>
          <w:szCs w:val="26"/>
          <w:lang w:eastAsia="it-IT"/>
        </w:rPr>
        <w:t xml:space="preserve">                                                Vicepresidente Conferenza Episcopale Italiana</w:t>
      </w:r>
    </w:p>
    <w:p w:rsidR="003D68CA" w:rsidRPr="003D68CA" w:rsidRDefault="003D68CA" w:rsidP="00777B48">
      <w:pPr>
        <w:spacing w:after="0" w:line="360" w:lineRule="auto"/>
        <w:jc w:val="both"/>
        <w:rPr>
          <w:rFonts w:cstheme="minorHAnsi"/>
          <w:color w:val="003399"/>
          <w:sz w:val="28"/>
          <w:szCs w:val="24"/>
        </w:rPr>
      </w:pPr>
    </w:p>
    <w:sectPr w:rsidR="003D68CA" w:rsidRPr="003D68CA" w:rsidSect="002A62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FC" w:rsidRDefault="00E917FC" w:rsidP="002A6222">
      <w:pPr>
        <w:spacing w:after="0" w:line="240" w:lineRule="auto"/>
      </w:pPr>
      <w:r>
        <w:separator/>
      </w:r>
    </w:p>
  </w:endnote>
  <w:endnote w:type="continuationSeparator" w:id="0">
    <w:p w:rsidR="00E917FC" w:rsidRDefault="00E917FC" w:rsidP="002A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FC" w:rsidRDefault="00E917FC" w:rsidP="002A6222">
      <w:pPr>
        <w:spacing w:after="0" w:line="240" w:lineRule="auto"/>
      </w:pPr>
      <w:r>
        <w:separator/>
      </w:r>
    </w:p>
  </w:footnote>
  <w:footnote w:type="continuationSeparator" w:id="0">
    <w:p w:rsidR="00E917FC" w:rsidRDefault="00E917FC" w:rsidP="002A62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2BF4"/>
    <w:multiLevelType w:val="hybridMultilevel"/>
    <w:tmpl w:val="1B96A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8F61F28"/>
    <w:multiLevelType w:val="hybridMultilevel"/>
    <w:tmpl w:val="FE72F6F0"/>
    <w:lvl w:ilvl="0" w:tplc="1228EA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7FD312E"/>
    <w:multiLevelType w:val="hybridMultilevel"/>
    <w:tmpl w:val="DF12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222"/>
    <w:rsid w:val="000228C6"/>
    <w:rsid w:val="0004515C"/>
    <w:rsid w:val="00051DA8"/>
    <w:rsid w:val="000A4A95"/>
    <w:rsid w:val="000E1FB7"/>
    <w:rsid w:val="0011766C"/>
    <w:rsid w:val="001A3D9A"/>
    <w:rsid w:val="001A77AA"/>
    <w:rsid w:val="001D4B43"/>
    <w:rsid w:val="00255328"/>
    <w:rsid w:val="00260D39"/>
    <w:rsid w:val="002661AE"/>
    <w:rsid w:val="00270516"/>
    <w:rsid w:val="002A30FF"/>
    <w:rsid w:val="002A6222"/>
    <w:rsid w:val="002B49F7"/>
    <w:rsid w:val="002C3801"/>
    <w:rsid w:val="00397E15"/>
    <w:rsid w:val="003D68CA"/>
    <w:rsid w:val="003E2582"/>
    <w:rsid w:val="004028C9"/>
    <w:rsid w:val="004301F5"/>
    <w:rsid w:val="004D3DC8"/>
    <w:rsid w:val="004E472B"/>
    <w:rsid w:val="004F14B0"/>
    <w:rsid w:val="004F7370"/>
    <w:rsid w:val="00516B02"/>
    <w:rsid w:val="00546744"/>
    <w:rsid w:val="005A4CC4"/>
    <w:rsid w:val="006049C9"/>
    <w:rsid w:val="006248B4"/>
    <w:rsid w:val="0064129E"/>
    <w:rsid w:val="006765B8"/>
    <w:rsid w:val="006C6ADF"/>
    <w:rsid w:val="007255F0"/>
    <w:rsid w:val="007337CF"/>
    <w:rsid w:val="00734361"/>
    <w:rsid w:val="00760783"/>
    <w:rsid w:val="00776722"/>
    <w:rsid w:val="00777B48"/>
    <w:rsid w:val="007807DA"/>
    <w:rsid w:val="007B585E"/>
    <w:rsid w:val="007C32BC"/>
    <w:rsid w:val="007D0983"/>
    <w:rsid w:val="007E3587"/>
    <w:rsid w:val="00823C1F"/>
    <w:rsid w:val="00852096"/>
    <w:rsid w:val="0086748E"/>
    <w:rsid w:val="00882DF7"/>
    <w:rsid w:val="008A2626"/>
    <w:rsid w:val="008B613A"/>
    <w:rsid w:val="009D7AF2"/>
    <w:rsid w:val="00A60511"/>
    <w:rsid w:val="00AF5A67"/>
    <w:rsid w:val="00B852A9"/>
    <w:rsid w:val="00C246DC"/>
    <w:rsid w:val="00C52355"/>
    <w:rsid w:val="00C578F6"/>
    <w:rsid w:val="00C76C32"/>
    <w:rsid w:val="00CB6BE4"/>
    <w:rsid w:val="00D03D47"/>
    <w:rsid w:val="00D04837"/>
    <w:rsid w:val="00D8394C"/>
    <w:rsid w:val="00D86298"/>
    <w:rsid w:val="00DD7BA9"/>
    <w:rsid w:val="00E25993"/>
    <w:rsid w:val="00E303E2"/>
    <w:rsid w:val="00E311A2"/>
    <w:rsid w:val="00E34D7F"/>
    <w:rsid w:val="00E471A5"/>
    <w:rsid w:val="00E917FC"/>
    <w:rsid w:val="00EA6BC1"/>
    <w:rsid w:val="00F53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A62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6222"/>
  </w:style>
  <w:style w:type="paragraph" w:styleId="Pidipagina">
    <w:name w:val="footer"/>
    <w:basedOn w:val="Normale"/>
    <w:link w:val="PidipaginaCarattere"/>
    <w:uiPriority w:val="99"/>
    <w:unhideWhenUsed/>
    <w:rsid w:val="002A62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6222"/>
  </w:style>
  <w:style w:type="paragraph" w:styleId="Paragrafoelenco">
    <w:name w:val="List Paragraph"/>
    <w:basedOn w:val="Normale"/>
    <w:uiPriority w:val="34"/>
    <w:qFormat/>
    <w:rsid w:val="000A4A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A62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A6222"/>
  </w:style>
  <w:style w:type="paragraph" w:styleId="Pidipagina">
    <w:name w:val="footer"/>
    <w:basedOn w:val="Normale"/>
    <w:link w:val="PidipaginaCarattere"/>
    <w:uiPriority w:val="99"/>
    <w:unhideWhenUsed/>
    <w:rsid w:val="002A62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A6222"/>
  </w:style>
  <w:style w:type="paragraph" w:styleId="Paragrafoelenco">
    <w:name w:val="List Paragraph"/>
    <w:basedOn w:val="Normale"/>
    <w:uiPriority w:val="34"/>
    <w:qFormat/>
    <w:rsid w:val="000A4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1107</Words>
  <Characters>6315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S.E.R. Mons. Francesco Savino</cp:lastModifiedBy>
  <cp:revision>4</cp:revision>
  <dcterms:created xsi:type="dcterms:W3CDTF">2026-04-09T08:21:00Z</dcterms:created>
  <dcterms:modified xsi:type="dcterms:W3CDTF">2026-04-17T06:26:00Z</dcterms:modified>
</cp:coreProperties>
</file>